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861FE" w14:textId="3C5810C8" w:rsidR="00B661DD" w:rsidRDefault="00341855" w:rsidP="00872D56">
      <w:pPr>
        <w:wordWrap w:val="0"/>
        <w:spacing w:line="0" w:lineRule="atLeast"/>
        <w:jc w:val="right"/>
        <w:rPr>
          <w:rFonts w:ascii="メイリオ" w:eastAsia="メイリオ" w:hAnsi="メイリオ" w:cs="Meiryo UI"/>
          <w:sz w:val="24"/>
          <w:szCs w:val="24"/>
        </w:rPr>
      </w:pPr>
      <w:r>
        <w:rPr>
          <w:rFonts w:ascii="メイリオ" w:eastAsia="メイリオ" w:hAnsi="メイリオ" w:cs="Meiryo UI" w:hint="eastAsia"/>
          <w:sz w:val="24"/>
          <w:szCs w:val="24"/>
        </w:rPr>
        <w:t>令和5年</w:t>
      </w:r>
      <w:r w:rsidR="00A72FC3">
        <w:rPr>
          <w:rFonts w:ascii="メイリオ" w:eastAsia="メイリオ" w:hAnsi="メイリオ" w:cs="Meiryo UI" w:hint="eastAsia"/>
          <w:sz w:val="24"/>
          <w:szCs w:val="24"/>
        </w:rPr>
        <w:t>５</w:t>
      </w:r>
      <w:r w:rsidR="00B661DD" w:rsidRPr="00E341F1">
        <w:rPr>
          <w:rFonts w:ascii="メイリオ" w:eastAsia="メイリオ" w:hAnsi="メイリオ" w:cs="Meiryo UI" w:hint="eastAsia"/>
          <w:sz w:val="24"/>
          <w:szCs w:val="24"/>
        </w:rPr>
        <w:t>月</w:t>
      </w:r>
      <w:r w:rsidR="00872D56">
        <w:rPr>
          <w:rFonts w:ascii="メイリオ" w:eastAsia="メイリオ" w:hAnsi="メイリオ" w:cs="Meiryo UI" w:hint="eastAsia"/>
          <w:sz w:val="24"/>
          <w:szCs w:val="24"/>
        </w:rPr>
        <w:t>２</w:t>
      </w:r>
      <w:r w:rsidR="00B661DD" w:rsidRPr="00E341F1">
        <w:rPr>
          <w:rFonts w:ascii="メイリオ" w:eastAsia="メイリオ" w:hAnsi="メイリオ" w:cs="Meiryo UI" w:hint="eastAsia"/>
          <w:sz w:val="24"/>
          <w:szCs w:val="24"/>
        </w:rPr>
        <w:t>日</w:t>
      </w:r>
      <w:r w:rsidR="00872D56">
        <w:rPr>
          <w:rFonts w:ascii="メイリオ" w:eastAsia="メイリオ" w:hAnsi="メイリオ" w:cs="Meiryo UI" w:hint="eastAsia"/>
          <w:sz w:val="24"/>
          <w:szCs w:val="24"/>
        </w:rPr>
        <w:t xml:space="preserve">　</w:t>
      </w:r>
    </w:p>
    <w:p w14:paraId="6D831811" w14:textId="77777777" w:rsidR="00016465" w:rsidRPr="00E341F1" w:rsidRDefault="00016465" w:rsidP="00E341F1">
      <w:pPr>
        <w:spacing w:line="0" w:lineRule="atLeast"/>
        <w:jc w:val="right"/>
        <w:rPr>
          <w:rFonts w:ascii="メイリオ" w:eastAsia="メイリオ" w:hAnsi="メイリオ" w:cs="Meiryo UI"/>
          <w:sz w:val="24"/>
          <w:szCs w:val="24"/>
        </w:rPr>
      </w:pPr>
    </w:p>
    <w:p w14:paraId="663D49F2" w14:textId="6E5C2F74" w:rsidR="00B661DD" w:rsidRPr="00E341F1" w:rsidRDefault="00A72FC3" w:rsidP="00E341F1">
      <w:pPr>
        <w:spacing w:line="0" w:lineRule="atLeast"/>
        <w:jc w:val="left"/>
        <w:rPr>
          <w:rFonts w:ascii="メイリオ" w:eastAsia="メイリオ" w:hAnsi="メイリオ" w:cs="Meiryo UI"/>
          <w:sz w:val="24"/>
          <w:szCs w:val="24"/>
        </w:rPr>
      </w:pPr>
      <w:r w:rsidRPr="00E341F1">
        <w:rPr>
          <w:rFonts w:ascii="メイリオ" w:eastAsia="メイリオ" w:hAnsi="メイリオ" w:cs="Meiryo UI" w:hint="eastAsia"/>
          <w:sz w:val="24"/>
          <w:szCs w:val="24"/>
        </w:rPr>
        <w:t>鎌倉市市民活動センター</w:t>
      </w:r>
      <w:r w:rsidR="00E80DCB" w:rsidRPr="00E341F1">
        <w:rPr>
          <w:rFonts w:ascii="メイリオ" w:eastAsia="メイリオ" w:hAnsi="メイリオ" w:cs="Meiryo UI" w:hint="eastAsia"/>
          <w:sz w:val="24"/>
          <w:szCs w:val="24"/>
        </w:rPr>
        <w:t xml:space="preserve">登録団体　</w:t>
      </w:r>
      <w:r>
        <w:rPr>
          <w:rFonts w:ascii="メイリオ" w:eastAsia="メイリオ" w:hAnsi="メイリオ" w:cs="Meiryo UI" w:hint="eastAsia"/>
          <w:sz w:val="24"/>
          <w:szCs w:val="24"/>
        </w:rPr>
        <w:t>代表者　様</w:t>
      </w:r>
    </w:p>
    <w:p w14:paraId="66EAC020" w14:textId="77777777" w:rsidR="00016465" w:rsidRDefault="00016465" w:rsidP="00E341F1">
      <w:pPr>
        <w:spacing w:line="0" w:lineRule="atLeast"/>
        <w:jc w:val="right"/>
        <w:rPr>
          <w:rFonts w:ascii="メイリオ" w:eastAsia="メイリオ" w:hAnsi="メイリオ" w:cs="Meiryo UI"/>
          <w:sz w:val="24"/>
          <w:szCs w:val="24"/>
        </w:rPr>
      </w:pPr>
      <w:bookmarkStart w:id="0" w:name="_Hlk133831152"/>
    </w:p>
    <w:p w14:paraId="7AC4BE89" w14:textId="593F27E7" w:rsidR="00B661DD" w:rsidRPr="00E341F1" w:rsidRDefault="00B661DD" w:rsidP="00E341F1">
      <w:pPr>
        <w:spacing w:line="0" w:lineRule="atLeast"/>
        <w:jc w:val="right"/>
        <w:rPr>
          <w:rFonts w:ascii="メイリオ" w:eastAsia="メイリオ" w:hAnsi="メイリオ" w:cs="Meiryo UI"/>
          <w:sz w:val="24"/>
          <w:szCs w:val="24"/>
        </w:rPr>
      </w:pPr>
      <w:r w:rsidRPr="00E341F1">
        <w:rPr>
          <w:rFonts w:ascii="メイリオ" w:eastAsia="メイリオ" w:hAnsi="メイリオ" w:cs="Meiryo UI" w:hint="eastAsia"/>
          <w:sz w:val="24"/>
          <w:szCs w:val="24"/>
        </w:rPr>
        <w:t>鎌倉市市民活動センター</w:t>
      </w:r>
      <w:bookmarkEnd w:id="0"/>
    </w:p>
    <w:p w14:paraId="2DD65D87" w14:textId="09ADE244" w:rsidR="00005C53" w:rsidRPr="00E341F1" w:rsidRDefault="00B661DD" w:rsidP="00E341F1">
      <w:pPr>
        <w:spacing w:line="0" w:lineRule="atLeast"/>
        <w:jc w:val="right"/>
        <w:rPr>
          <w:rFonts w:ascii="メイリオ" w:eastAsia="メイリオ" w:hAnsi="メイリオ" w:cs="Meiryo UI"/>
          <w:sz w:val="24"/>
          <w:szCs w:val="24"/>
        </w:rPr>
      </w:pPr>
      <w:r w:rsidRPr="00E341F1">
        <w:rPr>
          <w:rFonts w:ascii="メイリオ" w:eastAsia="メイリオ" w:hAnsi="メイリオ" w:cs="Meiryo UI" w:hint="eastAsia"/>
          <w:sz w:val="24"/>
          <w:szCs w:val="24"/>
        </w:rPr>
        <w:t>（NPOセンター鎌倉・大船）</w:t>
      </w:r>
    </w:p>
    <w:p w14:paraId="411F138B" w14:textId="77777777" w:rsidR="00DC58DE" w:rsidRPr="00E341F1" w:rsidRDefault="00DC58DE" w:rsidP="00E341F1">
      <w:pPr>
        <w:spacing w:line="0" w:lineRule="atLeast"/>
        <w:ind w:right="480"/>
        <w:rPr>
          <w:rFonts w:ascii="メイリオ" w:eastAsia="メイリオ" w:hAnsi="メイリオ" w:cs="Meiryo UI"/>
          <w:sz w:val="24"/>
          <w:szCs w:val="24"/>
        </w:rPr>
      </w:pPr>
    </w:p>
    <w:p w14:paraId="13CEE11B" w14:textId="02ECE128" w:rsidR="000266F8" w:rsidRPr="00016465" w:rsidRDefault="00A72FC3" w:rsidP="00E341F1">
      <w:pPr>
        <w:spacing w:line="0" w:lineRule="atLeast"/>
        <w:jc w:val="center"/>
        <w:rPr>
          <w:rFonts w:ascii="メイリオ" w:eastAsia="メイリオ" w:hAnsi="メイリオ" w:cs="Meiryo UI"/>
          <w:b/>
          <w:sz w:val="28"/>
          <w:szCs w:val="28"/>
          <w:u w:val="single"/>
        </w:rPr>
      </w:pPr>
      <w:r w:rsidRPr="00016465">
        <w:rPr>
          <w:rFonts w:ascii="メイリオ" w:eastAsia="メイリオ" w:hAnsi="メイリオ" w:cs="Meiryo UI" w:hint="eastAsia"/>
          <w:b/>
          <w:sz w:val="28"/>
          <w:szCs w:val="28"/>
          <w:u w:val="single"/>
        </w:rPr>
        <w:t>令和5年度</w:t>
      </w:r>
      <w:r w:rsidR="00990DB2" w:rsidRPr="00016465">
        <w:rPr>
          <w:rFonts w:ascii="メイリオ" w:eastAsia="メイリオ" w:hAnsi="メイリオ" w:cs="Meiryo UI" w:hint="eastAsia"/>
          <w:b/>
          <w:sz w:val="28"/>
          <w:szCs w:val="28"/>
          <w:u w:val="single"/>
        </w:rPr>
        <w:t>高校生</w:t>
      </w:r>
      <w:r w:rsidR="000266F8" w:rsidRPr="00016465">
        <w:rPr>
          <w:rFonts w:ascii="メイリオ" w:eastAsia="メイリオ" w:hAnsi="メイリオ" w:cs="Meiryo UI" w:hint="eastAsia"/>
          <w:b/>
          <w:sz w:val="28"/>
          <w:szCs w:val="28"/>
          <w:u w:val="single"/>
        </w:rPr>
        <w:t>ボランティア受入れ</w:t>
      </w:r>
      <w:r w:rsidR="00990DB2" w:rsidRPr="00016465">
        <w:rPr>
          <w:rFonts w:ascii="メイリオ" w:eastAsia="メイリオ" w:hAnsi="メイリオ" w:cs="Meiryo UI" w:hint="eastAsia"/>
          <w:b/>
          <w:sz w:val="28"/>
          <w:szCs w:val="28"/>
          <w:u w:val="single"/>
        </w:rPr>
        <w:t>団体の募集</w:t>
      </w:r>
      <w:r w:rsidR="00016465" w:rsidRPr="00016465">
        <w:rPr>
          <w:rFonts w:ascii="メイリオ" w:eastAsia="メイリオ" w:hAnsi="メイリオ" w:cs="Meiryo UI" w:hint="eastAsia"/>
          <w:b/>
          <w:sz w:val="28"/>
          <w:szCs w:val="28"/>
          <w:u w:val="single"/>
        </w:rPr>
        <w:t>及び説明会の開催</w:t>
      </w:r>
      <w:r w:rsidR="00990DB2" w:rsidRPr="00016465">
        <w:rPr>
          <w:rFonts w:ascii="メイリオ" w:eastAsia="メイリオ" w:hAnsi="メイリオ" w:cs="Meiryo UI" w:hint="eastAsia"/>
          <w:b/>
          <w:sz w:val="28"/>
          <w:szCs w:val="28"/>
          <w:u w:val="single"/>
        </w:rPr>
        <w:t>について</w:t>
      </w:r>
    </w:p>
    <w:p w14:paraId="35D8F2F1" w14:textId="77777777" w:rsidR="00DC58DE" w:rsidRPr="00E341F1" w:rsidRDefault="00DC58DE" w:rsidP="00E341F1">
      <w:pPr>
        <w:snapToGrid w:val="0"/>
        <w:spacing w:line="0" w:lineRule="atLeast"/>
        <w:ind w:right="960"/>
        <w:contextualSpacing/>
        <w:jc w:val="left"/>
        <w:rPr>
          <w:rFonts w:ascii="メイリオ" w:eastAsia="メイリオ" w:hAnsi="メイリオ" w:cs="Meiryo UI"/>
          <w:sz w:val="24"/>
          <w:szCs w:val="24"/>
        </w:rPr>
      </w:pPr>
    </w:p>
    <w:p w14:paraId="7D0D0C80" w14:textId="0D06901B" w:rsidR="000266F8" w:rsidRPr="00E341F1" w:rsidRDefault="00005C53" w:rsidP="00E341F1">
      <w:pPr>
        <w:snapToGrid w:val="0"/>
        <w:spacing w:line="0" w:lineRule="atLeast"/>
        <w:contextualSpacing/>
        <w:jc w:val="left"/>
        <w:rPr>
          <w:rFonts w:ascii="メイリオ" w:eastAsia="メイリオ" w:hAnsi="メイリオ"/>
          <w:sz w:val="24"/>
          <w:szCs w:val="24"/>
        </w:rPr>
      </w:pPr>
      <w:r w:rsidRPr="00E341F1">
        <w:rPr>
          <w:rFonts w:ascii="メイリオ" w:eastAsia="メイリオ" w:hAnsi="メイリオ" w:hint="eastAsia"/>
        </w:rPr>
        <w:t xml:space="preserve">　</w:t>
      </w:r>
      <w:r w:rsidR="000266F8" w:rsidRPr="00E341F1">
        <w:rPr>
          <w:rFonts w:ascii="メイリオ" w:eastAsia="メイリオ" w:hAnsi="メイリオ" w:hint="eastAsia"/>
          <w:sz w:val="24"/>
          <w:szCs w:val="24"/>
        </w:rPr>
        <w:t>日頃より</w:t>
      </w:r>
      <w:r w:rsidR="00A72FC3" w:rsidRPr="00E341F1">
        <w:rPr>
          <w:rFonts w:ascii="メイリオ" w:eastAsia="メイリオ" w:hAnsi="メイリオ" w:cs="Meiryo UI" w:hint="eastAsia"/>
          <w:sz w:val="24"/>
          <w:szCs w:val="24"/>
        </w:rPr>
        <w:t>鎌倉市市民活動センター</w:t>
      </w:r>
      <w:r w:rsidR="006E70A8" w:rsidRPr="00E341F1">
        <w:rPr>
          <w:rFonts w:ascii="メイリオ" w:eastAsia="メイリオ" w:hAnsi="メイリオ" w:hint="eastAsia"/>
          <w:sz w:val="24"/>
          <w:szCs w:val="24"/>
        </w:rPr>
        <w:t>の事業にご理解とご協力を</w:t>
      </w:r>
      <w:r w:rsidR="00A72FC3">
        <w:rPr>
          <w:rFonts w:ascii="メイリオ" w:eastAsia="メイリオ" w:hAnsi="メイリオ" w:hint="eastAsia"/>
          <w:sz w:val="24"/>
          <w:szCs w:val="24"/>
        </w:rPr>
        <w:t>賜り御礼申し上げます</w:t>
      </w:r>
      <w:r w:rsidR="006E70A8" w:rsidRPr="00E341F1">
        <w:rPr>
          <w:rFonts w:ascii="メイリオ" w:eastAsia="メイリオ" w:hAnsi="メイリオ" w:hint="eastAsia"/>
          <w:sz w:val="24"/>
          <w:szCs w:val="24"/>
        </w:rPr>
        <w:t>。</w:t>
      </w:r>
    </w:p>
    <w:p w14:paraId="78A59664" w14:textId="1CE905BB" w:rsidR="00005C53" w:rsidRPr="00E341F1" w:rsidRDefault="000217A6" w:rsidP="00544B50">
      <w:pPr>
        <w:snapToGrid w:val="0"/>
        <w:spacing w:line="0" w:lineRule="atLeast"/>
        <w:ind w:firstLineChars="100" w:firstLine="240"/>
        <w:contextualSpacing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さて、</w:t>
      </w:r>
      <w:r w:rsidR="00E43647" w:rsidRPr="00E341F1">
        <w:rPr>
          <w:rFonts w:ascii="メイリオ" w:eastAsia="メイリオ" w:hAnsi="メイリオ" w:hint="eastAsia"/>
          <w:sz w:val="24"/>
          <w:szCs w:val="24"/>
        </w:rPr>
        <w:t>当センター</w:t>
      </w:r>
      <w:r w:rsidR="007E57D7">
        <w:rPr>
          <w:rFonts w:ascii="メイリオ" w:eastAsia="メイリオ" w:hAnsi="メイリオ" w:hint="eastAsia"/>
          <w:sz w:val="24"/>
          <w:szCs w:val="24"/>
        </w:rPr>
        <w:t>で</w:t>
      </w:r>
      <w:r w:rsidR="00E43647" w:rsidRPr="00E341F1">
        <w:rPr>
          <w:rFonts w:ascii="メイリオ" w:eastAsia="メイリオ" w:hAnsi="メイリオ" w:hint="eastAsia"/>
          <w:sz w:val="24"/>
          <w:szCs w:val="24"/>
        </w:rPr>
        <w:t>は</w:t>
      </w:r>
      <w:r w:rsidR="00827641" w:rsidRPr="00E341F1">
        <w:rPr>
          <w:rFonts w:ascii="メイリオ" w:eastAsia="メイリオ" w:hAnsi="メイリオ" w:hint="eastAsia"/>
          <w:sz w:val="24"/>
          <w:szCs w:val="24"/>
        </w:rPr>
        <w:t>、</w:t>
      </w:r>
      <w:r w:rsidR="00A72FC3" w:rsidRPr="00A72FC3">
        <w:rPr>
          <w:rFonts w:ascii="メイリオ" w:eastAsia="メイリオ" w:hAnsi="メイリオ" w:hint="eastAsia"/>
          <w:sz w:val="24"/>
          <w:szCs w:val="24"/>
        </w:rPr>
        <w:t>NPO活動を担う人材の育成及びNPO活動の促進・支援のため、</w:t>
      </w:r>
      <w:r w:rsidR="00E43647" w:rsidRPr="00E341F1">
        <w:rPr>
          <w:rFonts w:ascii="メイリオ" w:eastAsia="メイリオ" w:hAnsi="メイリオ" w:hint="eastAsia"/>
          <w:sz w:val="24"/>
          <w:szCs w:val="24"/>
        </w:rPr>
        <w:t>毎年夏休み</w:t>
      </w:r>
      <w:r w:rsidR="00990DB2">
        <w:rPr>
          <w:rFonts w:ascii="メイリオ" w:eastAsia="メイリオ" w:hAnsi="メイリオ" w:hint="eastAsia"/>
          <w:sz w:val="24"/>
          <w:szCs w:val="24"/>
        </w:rPr>
        <w:t>期間に</w:t>
      </w:r>
      <w:r w:rsidR="00016465">
        <w:rPr>
          <w:rFonts w:ascii="メイリオ" w:eastAsia="メイリオ" w:hAnsi="メイリオ" w:hint="eastAsia"/>
          <w:sz w:val="24"/>
          <w:szCs w:val="24"/>
        </w:rPr>
        <w:t>、</w:t>
      </w:r>
      <w:r w:rsidR="00B0290C" w:rsidRPr="00E341F1">
        <w:rPr>
          <w:rFonts w:ascii="メイリオ" w:eastAsia="メイリオ" w:hAnsi="メイリオ" w:hint="eastAsia"/>
          <w:sz w:val="24"/>
          <w:szCs w:val="24"/>
        </w:rPr>
        <w:t>ボランティア活動を希望する</w:t>
      </w:r>
      <w:r w:rsidR="00990DB2">
        <w:rPr>
          <w:rFonts w:ascii="メイリオ" w:eastAsia="メイリオ" w:hAnsi="メイリオ" w:hint="eastAsia"/>
          <w:sz w:val="24"/>
          <w:szCs w:val="24"/>
        </w:rPr>
        <w:t>高校生</w:t>
      </w:r>
      <w:r w:rsidR="00B0290C" w:rsidRPr="00E341F1">
        <w:rPr>
          <w:rFonts w:ascii="メイリオ" w:eastAsia="メイリオ" w:hAnsi="メイリオ" w:hint="eastAsia"/>
          <w:sz w:val="24"/>
          <w:szCs w:val="24"/>
        </w:rPr>
        <w:t>とボランティアを受入れる団体との橋渡しを</w:t>
      </w:r>
      <w:r w:rsidR="00A72FC3">
        <w:rPr>
          <w:rFonts w:ascii="メイリオ" w:eastAsia="メイリオ" w:hAnsi="メイリオ" w:hint="eastAsia"/>
          <w:sz w:val="24"/>
          <w:szCs w:val="24"/>
        </w:rPr>
        <w:t>行ってい</w:t>
      </w:r>
      <w:r w:rsidR="00B0290C" w:rsidRPr="00E341F1">
        <w:rPr>
          <w:rFonts w:ascii="メイリオ" w:eastAsia="メイリオ" w:hAnsi="メイリオ" w:hint="eastAsia"/>
          <w:sz w:val="24"/>
          <w:szCs w:val="24"/>
        </w:rPr>
        <w:t>ます。</w:t>
      </w:r>
    </w:p>
    <w:p w14:paraId="7A06B922" w14:textId="2B668DB7" w:rsidR="000217A6" w:rsidRDefault="00005C53" w:rsidP="00E341F1">
      <w:pPr>
        <w:snapToGrid w:val="0"/>
        <w:spacing w:line="0" w:lineRule="atLeast"/>
        <w:contextualSpacing/>
        <w:jc w:val="left"/>
        <w:rPr>
          <w:rFonts w:ascii="メイリオ" w:eastAsia="メイリオ" w:hAnsi="メイリオ"/>
          <w:sz w:val="24"/>
          <w:szCs w:val="24"/>
        </w:rPr>
      </w:pPr>
      <w:r w:rsidRPr="00E341F1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72FC3">
        <w:rPr>
          <w:rFonts w:ascii="メイリオ" w:eastAsia="メイリオ" w:hAnsi="メイリオ" w:hint="eastAsia"/>
          <w:sz w:val="24"/>
          <w:szCs w:val="24"/>
        </w:rPr>
        <w:t>今年度は、別添要項のとおり</w:t>
      </w:r>
      <w:r w:rsidR="00016465">
        <w:rPr>
          <w:rFonts w:ascii="メイリオ" w:eastAsia="メイリオ" w:hAnsi="メイリオ" w:hint="eastAsia"/>
          <w:sz w:val="24"/>
          <w:szCs w:val="24"/>
        </w:rPr>
        <w:t>、</w:t>
      </w:r>
      <w:r w:rsidR="00A72FC3">
        <w:rPr>
          <w:rFonts w:ascii="メイリオ" w:eastAsia="メイリオ" w:hAnsi="メイリオ" w:cs="Meiryo UI" w:hint="eastAsia"/>
          <w:sz w:val="24"/>
          <w:szCs w:val="24"/>
        </w:rPr>
        <w:t>高校生ボランティア</w:t>
      </w:r>
      <w:r w:rsidR="00A72FC3" w:rsidRPr="00E341F1">
        <w:rPr>
          <w:rFonts w:ascii="メイリオ" w:eastAsia="メイリオ" w:hAnsi="メイリオ" w:cs="Meiryo UI" w:hint="eastAsia"/>
          <w:sz w:val="24"/>
          <w:szCs w:val="24"/>
        </w:rPr>
        <w:t>受入れ</w:t>
      </w:r>
      <w:r w:rsidR="00A72FC3">
        <w:rPr>
          <w:rFonts w:ascii="メイリオ" w:eastAsia="メイリオ" w:hAnsi="メイリオ" w:hint="eastAsia"/>
          <w:sz w:val="24"/>
          <w:szCs w:val="24"/>
        </w:rPr>
        <w:t>団体の募集を行います</w:t>
      </w:r>
      <w:r w:rsidR="00016465">
        <w:rPr>
          <w:rFonts w:ascii="メイリオ" w:eastAsia="メイリオ" w:hAnsi="メイリオ" w:hint="eastAsia"/>
          <w:sz w:val="24"/>
          <w:szCs w:val="24"/>
        </w:rPr>
        <w:t>ので、</w:t>
      </w:r>
      <w:r w:rsidR="00CA07B5">
        <w:rPr>
          <w:rFonts w:ascii="メイリオ" w:eastAsia="メイリオ" w:hAnsi="メイリオ" w:hint="eastAsia"/>
          <w:sz w:val="24"/>
          <w:szCs w:val="24"/>
        </w:rPr>
        <w:t>団体の未来を担う人材の発掘・育成といった観点からも</w:t>
      </w:r>
      <w:r w:rsidR="00CA07B5">
        <w:rPr>
          <w:rFonts w:ascii="メイリオ" w:eastAsia="メイリオ" w:hAnsi="メイリオ" w:cs="Meiryo UI" w:hint="eastAsia"/>
          <w:sz w:val="24"/>
          <w:szCs w:val="24"/>
        </w:rPr>
        <w:t>ご検討</w:t>
      </w:r>
      <w:r w:rsidR="00016465">
        <w:rPr>
          <w:rFonts w:ascii="メイリオ" w:eastAsia="メイリオ" w:hAnsi="メイリオ" w:cs="Meiryo UI" w:hint="eastAsia"/>
          <w:sz w:val="24"/>
          <w:szCs w:val="24"/>
        </w:rPr>
        <w:t>くださるようお願いします</w:t>
      </w:r>
      <w:r w:rsidR="00CA07B5" w:rsidRPr="00E341F1">
        <w:rPr>
          <w:rFonts w:ascii="メイリオ" w:eastAsia="メイリオ" w:hAnsi="メイリオ" w:cs="Meiryo UI" w:hint="eastAsia"/>
          <w:sz w:val="24"/>
          <w:szCs w:val="24"/>
        </w:rPr>
        <w:t>。</w:t>
      </w:r>
    </w:p>
    <w:p w14:paraId="03876FE5" w14:textId="220EDDDB" w:rsidR="00005C53" w:rsidRPr="00E341F1" w:rsidRDefault="000217A6" w:rsidP="000217A6">
      <w:pPr>
        <w:snapToGrid w:val="0"/>
        <w:spacing w:line="0" w:lineRule="atLeast"/>
        <w:ind w:firstLineChars="100" w:firstLine="240"/>
        <w:contextualSpacing/>
        <w:jc w:val="left"/>
        <w:rPr>
          <w:rFonts w:ascii="メイリオ" w:eastAsia="メイリオ" w:hAnsi="メイリオ" w:cs="Meiryo UI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また、次のとおり募集説明会</w:t>
      </w:r>
      <w:r w:rsidR="0043355B">
        <w:rPr>
          <w:rFonts w:ascii="メイリオ" w:eastAsia="メイリオ" w:hAnsi="メイリオ" w:hint="eastAsia"/>
          <w:sz w:val="24"/>
          <w:szCs w:val="24"/>
        </w:rPr>
        <w:t>を</w:t>
      </w:r>
      <w:r>
        <w:rPr>
          <w:rFonts w:ascii="メイリオ" w:eastAsia="メイリオ" w:hAnsi="メイリオ" w:hint="eastAsia"/>
          <w:sz w:val="24"/>
          <w:szCs w:val="24"/>
        </w:rPr>
        <w:t>行いますので、</w:t>
      </w:r>
      <w:r w:rsidRPr="00E341F1">
        <w:rPr>
          <w:rFonts w:ascii="メイリオ" w:eastAsia="メイリオ" w:hAnsi="メイリオ" w:cs="Meiryo UI" w:hint="eastAsia"/>
          <w:sz w:val="24"/>
          <w:szCs w:val="24"/>
        </w:rPr>
        <w:t>ご</w:t>
      </w:r>
      <w:r>
        <w:rPr>
          <w:rFonts w:ascii="メイリオ" w:eastAsia="メイリオ" w:hAnsi="メイリオ" w:cs="Meiryo UI" w:hint="eastAsia"/>
          <w:sz w:val="24"/>
          <w:szCs w:val="24"/>
        </w:rPr>
        <w:t>応募</w:t>
      </w:r>
      <w:r w:rsidRPr="00E341F1">
        <w:rPr>
          <w:rFonts w:ascii="メイリオ" w:eastAsia="メイリオ" w:hAnsi="メイリオ" w:cs="Meiryo UI" w:hint="eastAsia"/>
          <w:sz w:val="24"/>
          <w:szCs w:val="24"/>
        </w:rPr>
        <w:t>を</w:t>
      </w:r>
      <w:r w:rsidR="00CA07B5">
        <w:rPr>
          <w:rFonts w:ascii="メイリオ" w:eastAsia="メイリオ" w:hAnsi="メイリオ" w:cs="Meiryo UI" w:hint="eastAsia"/>
          <w:sz w:val="24"/>
          <w:szCs w:val="24"/>
        </w:rPr>
        <w:t>お考えの団体はご参加ください。</w:t>
      </w:r>
    </w:p>
    <w:p w14:paraId="526E6750" w14:textId="2BDA0539" w:rsidR="00CA07B5" w:rsidRDefault="00CA07B5" w:rsidP="00CA07B5">
      <w:pPr>
        <w:snapToGrid w:val="0"/>
        <w:spacing w:line="0" w:lineRule="atLeast"/>
        <w:ind w:firstLineChars="100" w:firstLine="228"/>
        <w:contextualSpacing/>
        <w:jc w:val="left"/>
        <w:rPr>
          <w:rFonts w:ascii="メイリオ" w:eastAsia="メイリオ" w:hAnsi="メイリオ" w:cs="KozGoPr6N-Regular"/>
          <w:spacing w:val="-6"/>
          <w:kern w:val="0"/>
          <w:sz w:val="24"/>
          <w:szCs w:val="24"/>
        </w:rPr>
      </w:pPr>
      <w:r w:rsidRPr="00C01F9F">
        <w:rPr>
          <w:rFonts w:ascii="メイリオ" w:eastAsia="メイリオ" w:hAnsi="メイリオ" w:cs="KozGoPr6N-Regular" w:hint="eastAsia"/>
          <w:spacing w:val="-6"/>
          <w:kern w:val="0"/>
          <w:sz w:val="24"/>
          <w:szCs w:val="24"/>
        </w:rPr>
        <w:t>なお、必ずしも</w:t>
      </w:r>
      <w:r>
        <w:rPr>
          <w:rFonts w:ascii="メイリオ" w:eastAsia="メイリオ" w:hAnsi="メイリオ" w:cs="KozGoPr6N-Regular" w:hint="eastAsia"/>
          <w:spacing w:val="-6"/>
          <w:kern w:val="0"/>
          <w:sz w:val="24"/>
          <w:szCs w:val="24"/>
        </w:rPr>
        <w:t>高校生の参加</w:t>
      </w:r>
      <w:r w:rsidRPr="00C01F9F">
        <w:rPr>
          <w:rFonts w:ascii="メイリオ" w:eastAsia="メイリオ" w:hAnsi="メイリオ" w:cs="KozGoPr6N-Regular" w:hint="eastAsia"/>
          <w:spacing w:val="-6"/>
          <w:kern w:val="0"/>
          <w:sz w:val="24"/>
          <w:szCs w:val="24"/>
        </w:rPr>
        <w:t>を約束するものではありませんので</w:t>
      </w:r>
      <w:r w:rsidR="00016465">
        <w:rPr>
          <w:rFonts w:ascii="メイリオ" w:eastAsia="メイリオ" w:hAnsi="メイリオ" w:cs="KozGoPr6N-Regular" w:hint="eastAsia"/>
          <w:spacing w:val="-6"/>
          <w:kern w:val="0"/>
          <w:sz w:val="24"/>
          <w:szCs w:val="24"/>
        </w:rPr>
        <w:t>予め</w:t>
      </w:r>
      <w:r w:rsidRPr="00C01F9F">
        <w:rPr>
          <w:rFonts w:ascii="メイリオ" w:eastAsia="メイリオ" w:hAnsi="メイリオ" w:cs="KozGoPr6N-Regular" w:hint="eastAsia"/>
          <w:spacing w:val="-6"/>
          <w:kern w:val="0"/>
          <w:sz w:val="24"/>
          <w:szCs w:val="24"/>
        </w:rPr>
        <w:t>ご了承ください。</w:t>
      </w:r>
    </w:p>
    <w:p w14:paraId="574007A3" w14:textId="53E5FEEA" w:rsidR="001B55A7" w:rsidRPr="00E341F1" w:rsidRDefault="001B55A7" w:rsidP="00E341F1">
      <w:pPr>
        <w:snapToGrid w:val="0"/>
        <w:spacing w:line="0" w:lineRule="atLeast"/>
        <w:contextualSpacing/>
        <w:rPr>
          <w:rFonts w:ascii="メイリオ" w:eastAsia="メイリオ" w:hAnsi="メイリオ" w:cs="Meiryo UI"/>
          <w:sz w:val="24"/>
          <w:szCs w:val="24"/>
        </w:rPr>
      </w:pPr>
    </w:p>
    <w:p w14:paraId="075D659D" w14:textId="6AC13B8A" w:rsidR="0043355B" w:rsidRDefault="00547C9A" w:rsidP="0043355B">
      <w:pPr>
        <w:snapToGrid w:val="0"/>
        <w:spacing w:line="300" w:lineRule="auto"/>
        <w:ind w:firstLineChars="200" w:firstLine="480"/>
        <w:contextualSpacing/>
        <w:jc w:val="left"/>
        <w:rPr>
          <w:rFonts w:ascii="メイリオ" w:eastAsia="メイリオ" w:hAnsi="メイリオ" w:cs="Meiryo UI"/>
          <w:kern w:val="0"/>
          <w:sz w:val="24"/>
          <w:szCs w:val="24"/>
        </w:rPr>
      </w:pPr>
      <w:r w:rsidRPr="00E341F1">
        <w:rPr>
          <w:rFonts w:ascii="メイリオ" w:eastAsia="メイリオ" w:hAnsi="メイリオ" w:cs="Meiryo UI" w:hint="eastAsia"/>
          <w:sz w:val="24"/>
          <w:szCs w:val="24"/>
        </w:rPr>
        <w:t>◆</w:t>
      </w:r>
      <w:r w:rsidR="0043355B" w:rsidRPr="005B58AC">
        <w:rPr>
          <w:rFonts w:ascii="メイリオ" w:eastAsia="メイリオ" w:hAnsi="メイリオ" w:cs="Meiryo UI" w:hint="eastAsia"/>
          <w:b/>
          <w:bCs/>
          <w:kern w:val="0"/>
          <w:sz w:val="24"/>
          <w:szCs w:val="24"/>
        </w:rPr>
        <w:t>募集説明会日程及び会場</w:t>
      </w:r>
    </w:p>
    <w:tbl>
      <w:tblPr>
        <w:tblStyle w:val="a4"/>
        <w:tblW w:w="0" w:type="auto"/>
        <w:tblInd w:w="1243" w:type="dxa"/>
        <w:tblLook w:val="04A0" w:firstRow="1" w:lastRow="0" w:firstColumn="1" w:lastColumn="0" w:noHBand="0" w:noVBand="1"/>
      </w:tblPr>
      <w:tblGrid>
        <w:gridCol w:w="3686"/>
        <w:gridCol w:w="3146"/>
      </w:tblGrid>
      <w:tr w:rsidR="006705DA" w14:paraId="7C079F8F" w14:textId="77777777" w:rsidTr="00B210F0">
        <w:tc>
          <w:tcPr>
            <w:tcW w:w="3686" w:type="dxa"/>
          </w:tcPr>
          <w:p w14:paraId="18CB54AE" w14:textId="73BA2B78" w:rsidR="006705DA" w:rsidRDefault="006705DA" w:rsidP="0043355B">
            <w:pPr>
              <w:snapToGrid w:val="0"/>
              <w:spacing w:line="300" w:lineRule="auto"/>
              <w:contextualSpacing/>
              <w:jc w:val="left"/>
              <w:rPr>
                <w:rFonts w:ascii="メイリオ" w:eastAsia="メイリオ" w:hAnsi="メイリオ" w:cs="Meiryo UI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Meiryo UI" w:hint="eastAsia"/>
                <w:sz w:val="24"/>
                <w:szCs w:val="24"/>
              </w:rPr>
              <w:t>５</w:t>
            </w:r>
            <w:r w:rsidRPr="00E341F1">
              <w:rPr>
                <w:rFonts w:ascii="メイリオ" w:eastAsia="メイリオ" w:hAnsi="メイリオ" w:cs="Meiryo UI" w:hint="eastAsia"/>
                <w:sz w:val="24"/>
                <w:szCs w:val="24"/>
              </w:rPr>
              <w:t>月</w:t>
            </w:r>
            <w:r>
              <w:rPr>
                <w:rFonts w:ascii="メイリオ" w:eastAsia="メイリオ" w:hAnsi="メイリオ" w:cs="Meiryo UI" w:hint="eastAsia"/>
                <w:sz w:val="24"/>
                <w:szCs w:val="24"/>
              </w:rPr>
              <w:t>１１</w:t>
            </w:r>
            <w:r w:rsidRPr="00E341F1">
              <w:rPr>
                <w:rFonts w:ascii="メイリオ" w:eastAsia="メイリオ" w:hAnsi="メイリオ" w:cs="Meiryo UI" w:hint="eastAsia"/>
                <w:sz w:val="24"/>
                <w:szCs w:val="24"/>
              </w:rPr>
              <w:t>日</w:t>
            </w:r>
            <w:r>
              <w:rPr>
                <w:rFonts w:ascii="メイリオ" w:eastAsia="メイリオ" w:hAnsi="メイリオ" w:cs="Meiryo UI" w:hint="eastAsia"/>
                <w:sz w:val="24"/>
                <w:szCs w:val="24"/>
              </w:rPr>
              <w:t>（木）10時～11時</w:t>
            </w:r>
          </w:p>
        </w:tc>
        <w:tc>
          <w:tcPr>
            <w:tcW w:w="3146" w:type="dxa"/>
          </w:tcPr>
          <w:p w14:paraId="4B7C564D" w14:textId="1F419820" w:rsidR="006705DA" w:rsidRDefault="00B210F0" w:rsidP="0043355B">
            <w:pPr>
              <w:snapToGrid w:val="0"/>
              <w:spacing w:line="300" w:lineRule="auto"/>
              <w:contextualSpacing/>
              <w:jc w:val="left"/>
              <w:rPr>
                <w:rFonts w:ascii="メイリオ" w:eastAsia="メイリオ" w:hAnsi="メイリオ" w:cs="Meiryo UI"/>
                <w:kern w:val="0"/>
                <w:sz w:val="24"/>
                <w:szCs w:val="24"/>
              </w:rPr>
            </w:pPr>
            <w:r w:rsidRPr="00E341F1">
              <w:rPr>
                <w:rFonts w:ascii="メイリオ" w:eastAsia="メイリオ" w:hAnsi="メイリオ" w:cs="Meiryo UI" w:hint="eastAsia"/>
                <w:sz w:val="24"/>
                <w:szCs w:val="24"/>
              </w:rPr>
              <w:t>NPOセンター</w:t>
            </w:r>
            <w:r w:rsidRPr="005B58AC">
              <w:rPr>
                <w:rFonts w:ascii="メイリオ" w:eastAsia="メイリオ" w:hAnsi="メイリオ" w:cs="Meiryo UI" w:hint="eastAsia"/>
                <w:b/>
                <w:bCs/>
                <w:sz w:val="24"/>
                <w:szCs w:val="24"/>
              </w:rPr>
              <w:t>鎌倉</w:t>
            </w:r>
            <w:r>
              <w:rPr>
                <w:rFonts w:ascii="メイリオ" w:eastAsia="メイリオ" w:hAnsi="メイリオ" w:cs="Meiryo UI" w:hint="eastAsia"/>
                <w:sz w:val="24"/>
                <w:szCs w:val="24"/>
              </w:rPr>
              <w:t xml:space="preserve"> 会議室</w:t>
            </w:r>
          </w:p>
        </w:tc>
      </w:tr>
      <w:tr w:rsidR="006705DA" w14:paraId="743C7E94" w14:textId="77777777" w:rsidTr="00B210F0">
        <w:tc>
          <w:tcPr>
            <w:tcW w:w="3686" w:type="dxa"/>
          </w:tcPr>
          <w:p w14:paraId="4B813E1D" w14:textId="78C2B74B" w:rsidR="006705DA" w:rsidRDefault="006705DA" w:rsidP="0043355B">
            <w:pPr>
              <w:snapToGrid w:val="0"/>
              <w:spacing w:line="300" w:lineRule="auto"/>
              <w:contextualSpacing/>
              <w:jc w:val="left"/>
              <w:rPr>
                <w:rFonts w:ascii="メイリオ" w:eastAsia="メイリオ" w:hAnsi="メイリオ" w:cs="Meiryo UI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Meiryo UI" w:hint="eastAsia"/>
                <w:sz w:val="24"/>
                <w:szCs w:val="24"/>
              </w:rPr>
              <w:t>5月１２日（金）</w:t>
            </w:r>
            <w:r w:rsidR="00B210F0">
              <w:rPr>
                <w:rFonts w:ascii="メイリオ" w:eastAsia="メイリオ" w:hAnsi="メイリオ" w:cs="Meiryo UI" w:hint="eastAsia"/>
                <w:sz w:val="24"/>
                <w:szCs w:val="24"/>
              </w:rPr>
              <w:t>10時～11時</w:t>
            </w:r>
          </w:p>
        </w:tc>
        <w:tc>
          <w:tcPr>
            <w:tcW w:w="3146" w:type="dxa"/>
          </w:tcPr>
          <w:p w14:paraId="3838C078" w14:textId="3275B3F4" w:rsidR="006705DA" w:rsidRDefault="00B210F0" w:rsidP="0043355B">
            <w:pPr>
              <w:snapToGrid w:val="0"/>
              <w:spacing w:line="300" w:lineRule="auto"/>
              <w:contextualSpacing/>
              <w:jc w:val="left"/>
              <w:rPr>
                <w:rFonts w:ascii="メイリオ" w:eastAsia="メイリオ" w:hAnsi="メイリオ" w:cs="Meiryo UI"/>
                <w:kern w:val="0"/>
                <w:sz w:val="24"/>
                <w:szCs w:val="24"/>
              </w:rPr>
            </w:pPr>
            <w:r w:rsidRPr="00E341F1">
              <w:rPr>
                <w:rFonts w:ascii="メイリオ" w:eastAsia="メイリオ" w:hAnsi="メイリオ" w:cs="Meiryo UI" w:hint="eastAsia"/>
                <w:sz w:val="24"/>
                <w:szCs w:val="24"/>
              </w:rPr>
              <w:t>NPOセンター</w:t>
            </w:r>
            <w:r w:rsidRPr="005B58AC">
              <w:rPr>
                <w:rFonts w:ascii="メイリオ" w:eastAsia="メイリオ" w:hAnsi="メイリオ" w:cs="Meiryo UI" w:hint="eastAsia"/>
                <w:b/>
                <w:bCs/>
                <w:sz w:val="24"/>
                <w:szCs w:val="24"/>
              </w:rPr>
              <w:t>大船</w:t>
            </w:r>
            <w:r>
              <w:rPr>
                <w:rFonts w:ascii="メイリオ" w:eastAsia="メイリオ" w:hAnsi="メイリオ" w:cs="Meiryo UI" w:hint="eastAsia"/>
                <w:sz w:val="24"/>
                <w:szCs w:val="24"/>
              </w:rPr>
              <w:t xml:space="preserve"> 会議室</w:t>
            </w:r>
          </w:p>
        </w:tc>
      </w:tr>
    </w:tbl>
    <w:p w14:paraId="2C1509F0" w14:textId="200E1A8F" w:rsidR="00B210F0" w:rsidRDefault="00B210F0" w:rsidP="00B210F0">
      <w:pPr>
        <w:pStyle w:val="af2"/>
        <w:numPr>
          <w:ilvl w:val="0"/>
          <w:numId w:val="1"/>
        </w:numPr>
        <w:snapToGrid w:val="0"/>
        <w:spacing w:line="300" w:lineRule="auto"/>
        <w:ind w:leftChars="0"/>
        <w:contextualSpacing/>
        <w:jc w:val="left"/>
        <w:rPr>
          <w:rFonts w:ascii="メイリオ" w:eastAsia="メイリオ" w:hAnsi="メイリオ" w:cs="Meiryo UI"/>
          <w:kern w:val="0"/>
          <w:sz w:val="24"/>
          <w:szCs w:val="24"/>
        </w:rPr>
      </w:pPr>
      <w:r w:rsidRPr="00B210F0">
        <w:rPr>
          <w:rFonts w:ascii="メイリオ" w:eastAsia="メイリオ" w:hAnsi="メイリオ" w:cs="Meiryo UI" w:hint="eastAsia"/>
          <w:kern w:val="0"/>
          <w:sz w:val="24"/>
          <w:szCs w:val="24"/>
        </w:rPr>
        <w:t>両日同内容です。</w:t>
      </w:r>
      <w:r w:rsidR="00016465">
        <w:rPr>
          <w:rFonts w:ascii="メイリオ" w:eastAsia="メイリオ" w:hAnsi="メイリオ" w:cs="Meiryo UI" w:hint="eastAsia"/>
          <w:kern w:val="0"/>
          <w:sz w:val="24"/>
          <w:szCs w:val="24"/>
        </w:rPr>
        <w:t>予約は不要ですので、直接会場へお越しください。</w:t>
      </w:r>
    </w:p>
    <w:p w14:paraId="64587B66" w14:textId="4AE8FCFE" w:rsidR="006705DA" w:rsidRPr="00B210F0" w:rsidRDefault="00B210F0" w:rsidP="00B210F0">
      <w:pPr>
        <w:pStyle w:val="af2"/>
        <w:numPr>
          <w:ilvl w:val="0"/>
          <w:numId w:val="1"/>
        </w:numPr>
        <w:snapToGrid w:val="0"/>
        <w:spacing w:line="300" w:lineRule="auto"/>
        <w:ind w:leftChars="0"/>
        <w:contextualSpacing/>
        <w:jc w:val="left"/>
        <w:rPr>
          <w:rFonts w:ascii="メイリオ" w:eastAsia="メイリオ" w:hAnsi="メイリオ" w:cs="Meiryo UI"/>
          <w:kern w:val="0"/>
          <w:sz w:val="24"/>
          <w:szCs w:val="24"/>
        </w:rPr>
      </w:pPr>
      <w:r w:rsidRPr="00B210F0">
        <w:rPr>
          <w:rFonts w:ascii="メイリオ" w:eastAsia="メイリオ" w:hAnsi="メイリオ" w:cs="Meiryo UI" w:hint="eastAsia"/>
          <w:kern w:val="0"/>
          <w:sz w:val="24"/>
          <w:szCs w:val="24"/>
        </w:rPr>
        <w:t>応募</w:t>
      </w:r>
      <w:r w:rsidR="00CA07B5">
        <w:rPr>
          <w:rFonts w:ascii="メイリオ" w:eastAsia="メイリオ" w:hAnsi="メイリオ" w:cs="Meiryo UI" w:hint="eastAsia"/>
          <w:kern w:val="0"/>
          <w:sz w:val="24"/>
          <w:szCs w:val="24"/>
        </w:rPr>
        <w:t>に</w:t>
      </w:r>
      <w:r w:rsidRPr="00B210F0">
        <w:rPr>
          <w:rFonts w:ascii="メイリオ" w:eastAsia="メイリオ" w:hAnsi="メイリオ" w:cs="Meiryo UI" w:hint="eastAsia"/>
          <w:kern w:val="0"/>
          <w:sz w:val="24"/>
          <w:szCs w:val="24"/>
        </w:rPr>
        <w:t>あたり</w:t>
      </w:r>
      <w:r w:rsidR="00CA07B5">
        <w:rPr>
          <w:rFonts w:ascii="メイリオ" w:eastAsia="メイリオ" w:hAnsi="メイリオ" w:cs="Meiryo UI" w:hint="eastAsia"/>
          <w:kern w:val="0"/>
          <w:sz w:val="24"/>
          <w:szCs w:val="24"/>
        </w:rPr>
        <w:t>ご参加が</w:t>
      </w:r>
      <w:r w:rsidRPr="00B210F0">
        <w:rPr>
          <w:rFonts w:ascii="メイリオ" w:eastAsia="メイリオ" w:hAnsi="メイリオ" w:cs="Meiryo UI" w:hint="eastAsia"/>
          <w:kern w:val="0"/>
          <w:sz w:val="24"/>
          <w:szCs w:val="24"/>
        </w:rPr>
        <w:t>必須ではありませんが、できる限りご参加ください。</w:t>
      </w:r>
      <w:r w:rsidR="00CA07B5">
        <w:rPr>
          <w:rFonts w:ascii="メイリオ" w:eastAsia="メイリオ" w:hAnsi="メイリオ" w:cs="Meiryo UI" w:hint="eastAsia"/>
          <w:kern w:val="0"/>
          <w:sz w:val="24"/>
          <w:szCs w:val="24"/>
        </w:rPr>
        <w:t>応募が確実で説明会に参加が難しい場合はご相談ください。</w:t>
      </w:r>
    </w:p>
    <w:p w14:paraId="4268B55F" w14:textId="77777777" w:rsidR="00B210F0" w:rsidRDefault="00B210F0" w:rsidP="00B210F0">
      <w:pPr>
        <w:snapToGrid w:val="0"/>
        <w:spacing w:line="100" w:lineRule="atLeast"/>
        <w:contextualSpacing/>
        <w:jc w:val="left"/>
        <w:rPr>
          <w:rFonts w:ascii="メイリオ" w:eastAsia="メイリオ" w:hAnsi="メイリオ" w:cs="Meiryo UI"/>
          <w:sz w:val="20"/>
          <w:szCs w:val="20"/>
        </w:rPr>
      </w:pPr>
    </w:p>
    <w:p w14:paraId="7645E6C7" w14:textId="77777777" w:rsidR="00B210F0" w:rsidRPr="003915C9" w:rsidRDefault="00B210F0" w:rsidP="00B210F0">
      <w:pPr>
        <w:snapToGrid w:val="0"/>
        <w:spacing w:line="100" w:lineRule="atLeast"/>
        <w:contextualSpacing/>
        <w:jc w:val="left"/>
        <w:rPr>
          <w:rFonts w:ascii="メイリオ" w:eastAsia="メイリオ" w:hAnsi="メイリオ" w:cs="Meiryo UI"/>
          <w:sz w:val="20"/>
          <w:szCs w:val="20"/>
        </w:rPr>
      </w:pPr>
    </w:p>
    <w:p w14:paraId="713D489D" w14:textId="2647BA54" w:rsidR="000217A6" w:rsidRDefault="00CA07B5" w:rsidP="000217A6">
      <w:pPr>
        <w:snapToGrid w:val="0"/>
        <w:spacing w:line="100" w:lineRule="atLeast"/>
        <w:ind w:leftChars="1400" w:left="2940" w:right="960" w:firstLineChars="500" w:firstLine="1200"/>
        <w:contextualSpacing/>
        <w:rPr>
          <w:rFonts w:ascii="メイリオ" w:eastAsia="メイリオ" w:hAnsi="メイリオ" w:cs="Meiryo UI"/>
          <w:sz w:val="24"/>
          <w:szCs w:val="24"/>
        </w:rPr>
      </w:pPr>
      <w:r w:rsidRPr="00CA07B5">
        <w:rPr>
          <w:rFonts w:ascii="メイリオ" w:eastAsia="メイリオ" w:hAnsi="メイリオ" w:cs="Meiryo UI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3F492" wp14:editId="5F885F7A">
                <wp:simplePos x="0" y="0"/>
                <wp:positionH relativeFrom="column">
                  <wp:posOffset>2552700</wp:posOffset>
                </wp:positionH>
                <wp:positionV relativeFrom="paragraph">
                  <wp:posOffset>5080</wp:posOffset>
                </wp:positionV>
                <wp:extent cx="3855720" cy="1120140"/>
                <wp:effectExtent l="0" t="0" r="11430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5720" cy="112014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1D6F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1pt;margin-top:.4pt;width:303.6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" strokecolor="black [3213]"/>
            </w:pict>
          </mc:Fallback>
        </mc:AlternateContent>
      </w:r>
      <w:r w:rsidR="001E2FB1">
        <w:rPr>
          <w:rFonts w:ascii="メイリオ" w:eastAsia="メイリオ" w:hAnsi="メイリオ" w:cs="Meiryo UI" w:hint="eastAsia"/>
          <w:sz w:val="24"/>
          <w:szCs w:val="24"/>
        </w:rPr>
        <w:t>【</w:t>
      </w:r>
      <w:r w:rsidR="00005C53" w:rsidRPr="00E341F1">
        <w:rPr>
          <w:rFonts w:ascii="メイリオ" w:eastAsia="メイリオ" w:hAnsi="メイリオ" w:cs="Meiryo UI" w:hint="eastAsia"/>
          <w:sz w:val="24"/>
          <w:szCs w:val="24"/>
        </w:rPr>
        <w:t>問</w:t>
      </w:r>
      <w:r w:rsidR="001E2FB1">
        <w:rPr>
          <w:rFonts w:ascii="メイリオ" w:eastAsia="メイリオ" w:hAnsi="メイリオ" w:cs="Meiryo UI" w:hint="eastAsia"/>
          <w:sz w:val="24"/>
          <w:szCs w:val="24"/>
        </w:rPr>
        <w:t>い</w:t>
      </w:r>
      <w:r w:rsidR="00005C53" w:rsidRPr="00E341F1">
        <w:rPr>
          <w:rFonts w:ascii="メイリオ" w:eastAsia="メイリオ" w:hAnsi="メイリオ" w:cs="Meiryo UI" w:hint="eastAsia"/>
          <w:sz w:val="24"/>
          <w:szCs w:val="24"/>
        </w:rPr>
        <w:t>合</w:t>
      </w:r>
      <w:r w:rsidR="001E2FB1">
        <w:rPr>
          <w:rFonts w:ascii="メイリオ" w:eastAsia="メイリオ" w:hAnsi="メイリオ" w:cs="Meiryo UI" w:hint="eastAsia"/>
          <w:sz w:val="24"/>
          <w:szCs w:val="24"/>
        </w:rPr>
        <w:t>せ</w:t>
      </w:r>
      <w:r w:rsidR="00C01F9F">
        <w:rPr>
          <w:rFonts w:ascii="メイリオ" w:eastAsia="メイリオ" w:hAnsi="メイリオ" w:cs="Meiryo UI" w:hint="eastAsia"/>
          <w:sz w:val="24"/>
          <w:szCs w:val="24"/>
        </w:rPr>
        <w:t>先</w:t>
      </w:r>
      <w:r w:rsidR="001E2FB1">
        <w:rPr>
          <w:rFonts w:ascii="メイリオ" w:eastAsia="メイリオ" w:hAnsi="メイリオ" w:cs="Meiryo UI" w:hint="eastAsia"/>
          <w:sz w:val="24"/>
          <w:szCs w:val="24"/>
        </w:rPr>
        <w:t>】</w:t>
      </w:r>
    </w:p>
    <w:p w14:paraId="1EC14C32" w14:textId="0DC3B858" w:rsidR="003915C9" w:rsidRDefault="004E585B" w:rsidP="00CA07B5">
      <w:pPr>
        <w:snapToGrid w:val="0"/>
        <w:spacing w:line="100" w:lineRule="atLeast"/>
        <w:ind w:leftChars="1400" w:left="2940" w:right="960"/>
        <w:contextualSpacing/>
        <w:jc w:val="right"/>
        <w:rPr>
          <w:rFonts w:ascii="メイリオ" w:eastAsia="メイリオ" w:hAnsi="メイリオ" w:cs="Meiryo UI"/>
          <w:sz w:val="24"/>
          <w:szCs w:val="24"/>
          <w:u w:val="single"/>
        </w:rPr>
      </w:pPr>
      <w:r w:rsidRPr="00E341F1">
        <w:rPr>
          <w:rFonts w:ascii="メイリオ" w:eastAsia="メイリオ" w:hAnsi="メイリオ" w:cs="Meiryo UI" w:hint="eastAsia"/>
          <w:sz w:val="24"/>
          <w:szCs w:val="24"/>
        </w:rPr>
        <w:t>NPO</w:t>
      </w:r>
      <w:r w:rsidR="00F763A0" w:rsidRPr="00E341F1">
        <w:rPr>
          <w:rFonts w:ascii="メイリオ" w:eastAsia="メイリオ" w:hAnsi="メイリオ" w:cs="Meiryo UI" w:hint="eastAsia"/>
          <w:sz w:val="24"/>
          <w:szCs w:val="24"/>
        </w:rPr>
        <w:t>センター鎌倉</w:t>
      </w:r>
      <w:r w:rsidR="000217A6">
        <w:rPr>
          <w:rFonts w:ascii="メイリオ" w:eastAsia="メイリオ" w:hAnsi="メイリオ" w:cs="Meiryo UI" w:hint="eastAsia"/>
          <w:sz w:val="24"/>
          <w:szCs w:val="24"/>
        </w:rPr>
        <w:t>・大船</w:t>
      </w:r>
      <w:r w:rsidR="00CA07B5">
        <w:rPr>
          <w:rFonts w:ascii="メイリオ" w:eastAsia="メイリオ" w:hAnsi="メイリオ" w:cs="Meiryo UI" w:hint="eastAsia"/>
          <w:sz w:val="24"/>
          <w:szCs w:val="24"/>
        </w:rPr>
        <w:t xml:space="preserve">　</w:t>
      </w:r>
      <w:r w:rsidR="00BF3CCF" w:rsidRPr="00E341F1">
        <w:rPr>
          <w:rFonts w:ascii="メイリオ" w:eastAsia="メイリオ" w:hAnsi="メイリオ" w:cs="Meiryo UI" w:hint="eastAsia"/>
          <w:sz w:val="24"/>
          <w:szCs w:val="24"/>
        </w:rPr>
        <w:t>（</w:t>
      </w:r>
      <w:r w:rsidR="007E57D7">
        <w:rPr>
          <w:rFonts w:ascii="メイリオ" w:eastAsia="メイリオ" w:hAnsi="メイリオ" w:cs="Meiryo UI" w:hint="eastAsia"/>
          <w:sz w:val="24"/>
          <w:szCs w:val="24"/>
        </w:rPr>
        <w:t>中川・椎名</w:t>
      </w:r>
      <w:r w:rsidR="002D098D" w:rsidRPr="00E341F1">
        <w:rPr>
          <w:rFonts w:ascii="メイリオ" w:eastAsia="メイリオ" w:hAnsi="メイリオ" w:cs="Meiryo UI" w:hint="eastAsia"/>
          <w:sz w:val="24"/>
          <w:szCs w:val="24"/>
        </w:rPr>
        <w:t>）</w:t>
      </w:r>
    </w:p>
    <w:p w14:paraId="71724506" w14:textId="77777777" w:rsidR="003915C9" w:rsidRDefault="00DC58DE" w:rsidP="00CA07B5">
      <w:pPr>
        <w:snapToGrid w:val="0"/>
        <w:spacing w:line="100" w:lineRule="atLeast"/>
        <w:ind w:right="960" w:firstLineChars="2000" w:firstLine="4800"/>
        <w:contextualSpacing/>
        <w:rPr>
          <w:rFonts w:ascii="メイリオ" w:eastAsia="メイリオ" w:hAnsi="メイリオ" w:cs="Meiryo UI"/>
          <w:sz w:val="24"/>
          <w:szCs w:val="24"/>
          <w:u w:val="single"/>
        </w:rPr>
      </w:pPr>
      <w:r w:rsidRPr="00E341F1">
        <w:rPr>
          <w:rFonts w:ascii="メイリオ" w:eastAsia="メイリオ" w:hAnsi="メイリオ" w:cs="Meiryo UI" w:hint="eastAsia"/>
          <w:sz w:val="24"/>
          <w:szCs w:val="24"/>
        </w:rPr>
        <w:t>TEL</w:t>
      </w:r>
      <w:r w:rsidR="00C01F9F">
        <w:rPr>
          <w:rFonts w:ascii="メイリオ" w:eastAsia="メイリオ" w:hAnsi="メイリオ" w:cs="Meiryo UI"/>
          <w:sz w:val="24"/>
          <w:szCs w:val="24"/>
        </w:rPr>
        <w:t>/FAX</w:t>
      </w:r>
      <w:r w:rsidR="002D098D" w:rsidRPr="00E341F1">
        <w:rPr>
          <w:rFonts w:ascii="メイリオ" w:eastAsia="メイリオ" w:hAnsi="メイリオ" w:cs="Meiryo UI" w:hint="eastAsia"/>
          <w:sz w:val="24"/>
          <w:szCs w:val="24"/>
        </w:rPr>
        <w:t xml:space="preserve">　</w:t>
      </w:r>
      <w:r w:rsidR="009202C5">
        <w:rPr>
          <w:rFonts w:ascii="メイリオ" w:eastAsia="メイリオ" w:hAnsi="メイリオ" w:cs="Meiryo UI" w:hint="eastAsia"/>
          <w:sz w:val="24"/>
          <w:szCs w:val="24"/>
        </w:rPr>
        <w:t>0467-</w:t>
      </w:r>
      <w:r w:rsidR="006E20E3" w:rsidRPr="00E341F1">
        <w:rPr>
          <w:rFonts w:ascii="メイリオ" w:eastAsia="メイリオ" w:hAnsi="メイリオ" w:cs="Meiryo UI" w:hint="eastAsia"/>
          <w:sz w:val="24"/>
          <w:szCs w:val="24"/>
        </w:rPr>
        <w:t>60</w:t>
      </w:r>
      <w:r w:rsidR="00C419BE" w:rsidRPr="00E341F1">
        <w:rPr>
          <w:rFonts w:ascii="メイリオ" w:eastAsia="メイリオ" w:hAnsi="メイリオ" w:cs="Meiryo UI" w:hint="eastAsia"/>
          <w:sz w:val="24"/>
          <w:szCs w:val="24"/>
        </w:rPr>
        <w:t>-</w:t>
      </w:r>
      <w:r w:rsidR="006E20E3" w:rsidRPr="00E341F1">
        <w:rPr>
          <w:rFonts w:ascii="メイリオ" w:eastAsia="メイリオ" w:hAnsi="メイリオ" w:cs="Meiryo UI" w:hint="eastAsia"/>
          <w:sz w:val="24"/>
          <w:szCs w:val="24"/>
        </w:rPr>
        <w:t>4555</w:t>
      </w:r>
    </w:p>
    <w:p w14:paraId="18347F01" w14:textId="7F4AE709" w:rsidR="00E63E06" w:rsidRPr="00E341F1" w:rsidRDefault="001E2FB1" w:rsidP="00CA07B5">
      <w:pPr>
        <w:snapToGrid w:val="0"/>
        <w:spacing w:line="100" w:lineRule="atLeast"/>
        <w:ind w:right="960"/>
        <w:contextualSpacing/>
        <w:jc w:val="right"/>
        <w:rPr>
          <w:rFonts w:ascii="メイリオ" w:eastAsia="メイリオ" w:hAnsi="メイリオ" w:cs="Meiryo UI"/>
          <w:sz w:val="24"/>
          <w:szCs w:val="24"/>
        </w:rPr>
      </w:pPr>
      <w:r>
        <w:rPr>
          <w:rFonts w:ascii="メイリオ" w:eastAsia="メイリオ" w:hAnsi="メイリオ" w:cs="Meiryo UI" w:hint="eastAsia"/>
          <w:sz w:val="24"/>
          <w:szCs w:val="24"/>
        </w:rPr>
        <w:t>メール</w:t>
      </w:r>
      <w:r w:rsidR="002D098D" w:rsidRPr="00E341F1">
        <w:rPr>
          <w:rFonts w:ascii="メイリオ" w:eastAsia="メイリオ" w:hAnsi="メイリオ" w:cs="Meiryo UI" w:hint="eastAsia"/>
          <w:sz w:val="24"/>
          <w:szCs w:val="24"/>
        </w:rPr>
        <w:t xml:space="preserve">　</w:t>
      </w:r>
      <w:r w:rsidR="000217A6" w:rsidRPr="000217A6">
        <w:rPr>
          <w:rFonts w:ascii="メイリオ" w:eastAsia="メイリオ" w:hAnsi="メイリオ" w:cs="Meiryo UI"/>
          <w:sz w:val="24"/>
          <w:szCs w:val="24"/>
        </w:rPr>
        <w:t>center@npo-kama.sakura.ne.jp</w:t>
      </w:r>
      <w:r w:rsidR="0043355B" w:rsidRPr="00E341F1">
        <w:rPr>
          <w:rFonts w:ascii="メイリオ" w:eastAsia="メイリオ" w:hAnsi="メイリオ" w:cs="Meiryo UI"/>
          <w:sz w:val="24"/>
          <w:szCs w:val="24"/>
        </w:rPr>
        <w:t xml:space="preserve"> </w:t>
      </w:r>
    </w:p>
    <w:sectPr w:rsidR="00E63E06" w:rsidRPr="00E341F1" w:rsidSect="00E341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5632F" w14:textId="77777777" w:rsidR="004318E7" w:rsidRDefault="004318E7" w:rsidP="001232AC">
      <w:r>
        <w:separator/>
      </w:r>
    </w:p>
  </w:endnote>
  <w:endnote w:type="continuationSeparator" w:id="0">
    <w:p w14:paraId="2BD68163" w14:textId="77777777" w:rsidR="004318E7" w:rsidRDefault="004318E7" w:rsidP="0012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GoPr6N-Regular">
    <w:altName w:val="07やさしさ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82BF5" w14:textId="77777777" w:rsidR="004318E7" w:rsidRDefault="004318E7" w:rsidP="001232AC">
      <w:r>
        <w:separator/>
      </w:r>
    </w:p>
  </w:footnote>
  <w:footnote w:type="continuationSeparator" w:id="0">
    <w:p w14:paraId="537370AA" w14:textId="77777777" w:rsidR="004318E7" w:rsidRDefault="004318E7" w:rsidP="00123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E1395"/>
    <w:multiLevelType w:val="hybridMultilevel"/>
    <w:tmpl w:val="FF1EBFCE"/>
    <w:lvl w:ilvl="0" w:tplc="58BCB130">
      <w:start w:val="1"/>
      <w:numFmt w:val="bullet"/>
      <w:lvlText w:val="※"/>
      <w:lvlJc w:val="left"/>
      <w:pPr>
        <w:ind w:left="840" w:hanging="360"/>
      </w:pPr>
      <w:rPr>
        <w:rFonts w:ascii="メイリオ" w:eastAsia="メイリオ" w:hAnsi="メイリオ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40"/>
      </w:pPr>
      <w:rPr>
        <w:rFonts w:ascii="Wingdings" w:hAnsi="Wingdings" w:hint="default"/>
      </w:rPr>
    </w:lvl>
  </w:abstractNum>
  <w:num w:numId="1" w16cid:durableId="1444572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F8"/>
    <w:rsid w:val="00001852"/>
    <w:rsid w:val="00005C53"/>
    <w:rsid w:val="00016465"/>
    <w:rsid w:val="000217A6"/>
    <w:rsid w:val="000266F8"/>
    <w:rsid w:val="00037F3E"/>
    <w:rsid w:val="000657E4"/>
    <w:rsid w:val="00084589"/>
    <w:rsid w:val="001010F2"/>
    <w:rsid w:val="001232AC"/>
    <w:rsid w:val="0013044F"/>
    <w:rsid w:val="001770CC"/>
    <w:rsid w:val="00193999"/>
    <w:rsid w:val="001B4F55"/>
    <w:rsid w:val="001B55A7"/>
    <w:rsid w:val="001E2FB1"/>
    <w:rsid w:val="00221D13"/>
    <w:rsid w:val="002441A9"/>
    <w:rsid w:val="002A1776"/>
    <w:rsid w:val="002D098D"/>
    <w:rsid w:val="002D57CA"/>
    <w:rsid w:val="00310386"/>
    <w:rsid w:val="00321F6E"/>
    <w:rsid w:val="00341855"/>
    <w:rsid w:val="00373F8D"/>
    <w:rsid w:val="003915C9"/>
    <w:rsid w:val="003A2C91"/>
    <w:rsid w:val="003B5429"/>
    <w:rsid w:val="003C1C06"/>
    <w:rsid w:val="003D1742"/>
    <w:rsid w:val="003D2CC5"/>
    <w:rsid w:val="003D72EB"/>
    <w:rsid w:val="003F332C"/>
    <w:rsid w:val="003F3DB0"/>
    <w:rsid w:val="003F7536"/>
    <w:rsid w:val="0040133E"/>
    <w:rsid w:val="004318E7"/>
    <w:rsid w:val="0043355B"/>
    <w:rsid w:val="00457A60"/>
    <w:rsid w:val="004624F8"/>
    <w:rsid w:val="004932AA"/>
    <w:rsid w:val="004A1F39"/>
    <w:rsid w:val="004B08A2"/>
    <w:rsid w:val="004E054F"/>
    <w:rsid w:val="004E25C8"/>
    <w:rsid w:val="004E46A7"/>
    <w:rsid w:val="004E585B"/>
    <w:rsid w:val="00507566"/>
    <w:rsid w:val="0053436E"/>
    <w:rsid w:val="005407DB"/>
    <w:rsid w:val="00544805"/>
    <w:rsid w:val="00544B50"/>
    <w:rsid w:val="00547C9A"/>
    <w:rsid w:val="005706CF"/>
    <w:rsid w:val="005719CF"/>
    <w:rsid w:val="005910AC"/>
    <w:rsid w:val="005B58AC"/>
    <w:rsid w:val="005B7604"/>
    <w:rsid w:val="005E668B"/>
    <w:rsid w:val="005E778A"/>
    <w:rsid w:val="006009FC"/>
    <w:rsid w:val="00600C8D"/>
    <w:rsid w:val="006705DA"/>
    <w:rsid w:val="00672140"/>
    <w:rsid w:val="006B19A2"/>
    <w:rsid w:val="006E20E3"/>
    <w:rsid w:val="006E70A8"/>
    <w:rsid w:val="00730DA4"/>
    <w:rsid w:val="007321A0"/>
    <w:rsid w:val="00741703"/>
    <w:rsid w:val="00797B1A"/>
    <w:rsid w:val="007E57D7"/>
    <w:rsid w:val="007E68F4"/>
    <w:rsid w:val="007F1A17"/>
    <w:rsid w:val="00811F00"/>
    <w:rsid w:val="008255D4"/>
    <w:rsid w:val="00827641"/>
    <w:rsid w:val="00842AE6"/>
    <w:rsid w:val="00850F17"/>
    <w:rsid w:val="00851361"/>
    <w:rsid w:val="00852989"/>
    <w:rsid w:val="008625D6"/>
    <w:rsid w:val="00872D56"/>
    <w:rsid w:val="00900BEA"/>
    <w:rsid w:val="009202C5"/>
    <w:rsid w:val="0092245C"/>
    <w:rsid w:val="00944C3F"/>
    <w:rsid w:val="00953B44"/>
    <w:rsid w:val="00960480"/>
    <w:rsid w:val="00990DB2"/>
    <w:rsid w:val="009946C6"/>
    <w:rsid w:val="00997DFA"/>
    <w:rsid w:val="009B7674"/>
    <w:rsid w:val="009B7AD3"/>
    <w:rsid w:val="00A11A4C"/>
    <w:rsid w:val="00A11C66"/>
    <w:rsid w:val="00A27E32"/>
    <w:rsid w:val="00A431A7"/>
    <w:rsid w:val="00A72FC3"/>
    <w:rsid w:val="00A75B4E"/>
    <w:rsid w:val="00A76AA2"/>
    <w:rsid w:val="00AB1EC8"/>
    <w:rsid w:val="00AB51D6"/>
    <w:rsid w:val="00AE589E"/>
    <w:rsid w:val="00AF204B"/>
    <w:rsid w:val="00AF6107"/>
    <w:rsid w:val="00B01A54"/>
    <w:rsid w:val="00B0290C"/>
    <w:rsid w:val="00B210F0"/>
    <w:rsid w:val="00B270CB"/>
    <w:rsid w:val="00B35934"/>
    <w:rsid w:val="00B47597"/>
    <w:rsid w:val="00B661DD"/>
    <w:rsid w:val="00BF2C31"/>
    <w:rsid w:val="00BF3CCF"/>
    <w:rsid w:val="00C01F9F"/>
    <w:rsid w:val="00C04F37"/>
    <w:rsid w:val="00C351FB"/>
    <w:rsid w:val="00C419BE"/>
    <w:rsid w:val="00C640F6"/>
    <w:rsid w:val="00C74CC1"/>
    <w:rsid w:val="00CA07B5"/>
    <w:rsid w:val="00CC710C"/>
    <w:rsid w:val="00CD0876"/>
    <w:rsid w:val="00CD6DE5"/>
    <w:rsid w:val="00D1082D"/>
    <w:rsid w:val="00D142E6"/>
    <w:rsid w:val="00D16CE9"/>
    <w:rsid w:val="00D17429"/>
    <w:rsid w:val="00D21D4C"/>
    <w:rsid w:val="00D34A1A"/>
    <w:rsid w:val="00DC58DE"/>
    <w:rsid w:val="00DE48F2"/>
    <w:rsid w:val="00E243D3"/>
    <w:rsid w:val="00E341F1"/>
    <w:rsid w:val="00E43647"/>
    <w:rsid w:val="00E53D1E"/>
    <w:rsid w:val="00E63E06"/>
    <w:rsid w:val="00E7040C"/>
    <w:rsid w:val="00E75560"/>
    <w:rsid w:val="00E80DCB"/>
    <w:rsid w:val="00E82DA1"/>
    <w:rsid w:val="00E87CE1"/>
    <w:rsid w:val="00EA5290"/>
    <w:rsid w:val="00EB1B26"/>
    <w:rsid w:val="00EC024A"/>
    <w:rsid w:val="00F2054F"/>
    <w:rsid w:val="00F62C8D"/>
    <w:rsid w:val="00F763A0"/>
    <w:rsid w:val="00FB096B"/>
    <w:rsid w:val="00FF71E8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79C0E5"/>
  <w15:docId w15:val="{E6575CF2-9DA1-46E1-8732-0000A2CC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C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98D"/>
    <w:rPr>
      <w:color w:val="0000FF"/>
      <w:u w:val="single"/>
    </w:rPr>
  </w:style>
  <w:style w:type="table" w:styleId="a4">
    <w:name w:val="Table Grid"/>
    <w:basedOn w:val="a1"/>
    <w:uiPriority w:val="59"/>
    <w:rsid w:val="00E63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32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32AC"/>
  </w:style>
  <w:style w:type="paragraph" w:styleId="a7">
    <w:name w:val="footer"/>
    <w:basedOn w:val="a"/>
    <w:link w:val="a8"/>
    <w:uiPriority w:val="99"/>
    <w:unhideWhenUsed/>
    <w:rsid w:val="001232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32AC"/>
  </w:style>
  <w:style w:type="character" w:styleId="a9">
    <w:name w:val="annotation reference"/>
    <w:basedOn w:val="a0"/>
    <w:uiPriority w:val="99"/>
    <w:semiHidden/>
    <w:unhideWhenUsed/>
    <w:rsid w:val="009B7AD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B7AD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B7AD3"/>
  </w:style>
  <w:style w:type="paragraph" w:styleId="ac">
    <w:name w:val="annotation subject"/>
    <w:basedOn w:val="aa"/>
    <w:next w:val="aa"/>
    <w:link w:val="ad"/>
    <w:uiPriority w:val="99"/>
    <w:semiHidden/>
    <w:unhideWhenUsed/>
    <w:rsid w:val="009B7AD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B7AD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B7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B7AD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4E46A7"/>
  </w:style>
  <w:style w:type="character" w:customStyle="1" w:styleId="af1">
    <w:name w:val="日付 (文字)"/>
    <w:basedOn w:val="a0"/>
    <w:link w:val="af0"/>
    <w:uiPriority w:val="99"/>
    <w:semiHidden/>
    <w:rsid w:val="004E46A7"/>
  </w:style>
  <w:style w:type="paragraph" w:styleId="af2">
    <w:name w:val="List Paragraph"/>
    <w:basedOn w:val="a"/>
    <w:uiPriority w:val="34"/>
    <w:qFormat/>
    <w:rsid w:val="00B210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B4C8D-FBC0-4F40-82CA-EFBEFADC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板垣</dc:creator>
  <cp:lastModifiedBy>麻希子 中川</cp:lastModifiedBy>
  <cp:revision>6</cp:revision>
  <cp:lastPrinted>2022-05-11T03:02:00Z</cp:lastPrinted>
  <dcterms:created xsi:type="dcterms:W3CDTF">2023-05-01T03:02:00Z</dcterms:created>
  <dcterms:modified xsi:type="dcterms:W3CDTF">2023-05-01T07:47:00Z</dcterms:modified>
</cp:coreProperties>
</file>